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BE" w:rsidRPr="00D83056" w:rsidRDefault="003754BE" w:rsidP="003754BE">
      <w:pPr>
        <w:pStyle w:val="unknownstyle"/>
        <w:ind w:firstLine="33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color w:val="auto"/>
          <w:sz w:val="22"/>
          <w:szCs w:val="22"/>
        </w:rPr>
        <w:t>Скоро в школу... Этой осенью Ваш ребенок переступит ее порог.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3754BE" w:rsidRPr="00D83056" w:rsidRDefault="003754BE" w:rsidP="003754BE">
      <w:pPr>
        <w:pStyle w:val="unknownstyle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Поддерживайте в ребенке его стремление стать школьником.</w:t>
      </w:r>
      <w:r w:rsidRPr="00D83056">
        <w:rPr>
          <w:rFonts w:ascii="Times New Roman" w:hAnsi="Times New Roman" w:cs="Times New Roman"/>
          <w:color w:val="auto"/>
          <w:sz w:val="22"/>
          <w:szCs w:val="22"/>
        </w:rPr>
        <w:t xml:space="preserve">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Обсудите с ребенком те правила и нормы, с которыми он встретится в школе. Объясните их необходимость и целесообразность.</w:t>
      </w:r>
    </w:p>
    <w:p w:rsidR="003754BE" w:rsidRPr="00D83056" w:rsidRDefault="003754BE" w:rsidP="003754BE">
      <w:pPr>
        <w:pStyle w:val="unknownstyle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color w:val="auto"/>
          <w:sz w:val="22"/>
          <w:szCs w:val="22"/>
        </w:rPr>
        <w:t xml:space="preserve">Ваш ребенок придет в школу, чтобы учиться. Когда человек учится, у него может что-то не сразу получаться, это естественно. </w:t>
      </w:r>
      <w:r w:rsidRPr="00D83056">
        <w:rPr>
          <w:rFonts w:ascii="Times New Roman" w:hAnsi="Times New Roman" w:cs="Times New Roman"/>
          <w:i/>
          <w:iCs/>
          <w:color w:val="auto"/>
          <w:sz w:val="22"/>
          <w:szCs w:val="22"/>
        </w:rPr>
        <w:t>Ребёнок имеет право на ошибку.</w:t>
      </w:r>
    </w:p>
    <w:p w:rsidR="003754BE" w:rsidRPr="00D83056" w:rsidRDefault="003754BE" w:rsidP="003754BE">
      <w:pPr>
        <w:pStyle w:val="unknownstyle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i/>
          <w:iCs/>
          <w:color w:val="auto"/>
          <w:sz w:val="22"/>
          <w:szCs w:val="22"/>
        </w:rPr>
        <w:t>Составьте вместе с будущим первоклассником распорядок дня</w:t>
      </w:r>
      <w:r w:rsidRPr="00D83056">
        <w:rPr>
          <w:rFonts w:ascii="Times New Roman" w:hAnsi="Times New Roman" w:cs="Times New Roman"/>
          <w:color w:val="auto"/>
          <w:sz w:val="22"/>
          <w:szCs w:val="22"/>
        </w:rPr>
        <w:t>, следите за его соблюдением.</w:t>
      </w:r>
    </w:p>
    <w:p w:rsidR="00D83056" w:rsidRPr="00D83056" w:rsidRDefault="003754BE" w:rsidP="00D83056">
      <w:pPr>
        <w:pStyle w:val="unknownstyle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i/>
          <w:iCs/>
          <w:color w:val="auto"/>
          <w:sz w:val="22"/>
          <w:szCs w:val="22"/>
        </w:rPr>
        <w:t>Приучайте ребенка к самостоятельности в обыденной жизни.</w:t>
      </w:r>
    </w:p>
    <w:p w:rsidR="003754BE" w:rsidRPr="00D83056" w:rsidRDefault="003754BE" w:rsidP="00D83056">
      <w:pPr>
        <w:pStyle w:val="unknownstyle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D83056">
        <w:rPr>
          <w:rFonts w:ascii="Times New Roman" w:hAnsi="Times New Roman" w:cs="Times New Roman"/>
          <w:color w:val="auto"/>
          <w:sz w:val="22"/>
          <w:szCs w:val="22"/>
        </w:rPr>
        <w:t xml:space="preserve">Чем больше ребенок может делать самостоятельно, тем более взрослым он себя ощущает. Научите ребенка содержать в порядке свои вещи, застегивать молнии, завязывать шнурки. </w:t>
      </w:r>
    </w:p>
    <w:p w:rsidR="003754BE" w:rsidRPr="00D83056" w:rsidRDefault="003754BE" w:rsidP="003754BE">
      <w:pPr>
        <w:pStyle w:val="unknownstyle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305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Не пропускайте трудности, возможные у ребенка на начальном этапе овладения учебными навыками. </w:t>
      </w:r>
      <w:r w:rsidRPr="00D83056">
        <w:rPr>
          <w:rFonts w:ascii="Times New Roman" w:hAnsi="Times New Roman" w:cs="Times New Roman"/>
          <w:color w:val="auto"/>
          <w:sz w:val="22"/>
          <w:szCs w:val="22"/>
        </w:rPr>
        <w:t>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3754BE" w:rsidRPr="00D83056" w:rsidRDefault="003754BE" w:rsidP="003754BE">
      <w:pPr>
        <w:pStyle w:val="unknownstyle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D83056">
        <w:rPr>
          <w:rFonts w:ascii="Times New Roman" w:hAnsi="Times New Roman" w:cs="Times New Roman"/>
          <w:color w:val="auto"/>
        </w:rPr>
        <w:lastRenderedPageBreak/>
        <w:t xml:space="preserve">Если вас что-то будет беспокоить в поведении ребёнка, его учебных делах, </w:t>
      </w:r>
      <w:r w:rsidRPr="00D83056">
        <w:rPr>
          <w:rFonts w:ascii="Times New Roman" w:hAnsi="Times New Roman" w:cs="Times New Roman"/>
          <w:i/>
          <w:iCs/>
          <w:color w:val="auto"/>
        </w:rPr>
        <w:t>не стесняйтесь обращаться за советом и консультацией к учителю или психологу.</w:t>
      </w:r>
      <w:r w:rsidRPr="00D83056">
        <w:rPr>
          <w:rFonts w:ascii="Times New Roman" w:hAnsi="Times New Roman" w:cs="Times New Roman"/>
          <w:color w:val="auto"/>
          <w:kern w:val="0"/>
        </w:rPr>
        <w:t xml:space="preserve"> </w:t>
      </w:r>
    </w:p>
    <w:p w:rsidR="003754BE" w:rsidRPr="00D83056" w:rsidRDefault="003754BE" w:rsidP="003754BE">
      <w:pPr>
        <w:pStyle w:val="unknownstyle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D83056">
        <w:rPr>
          <w:rFonts w:ascii="Times New Roman" w:hAnsi="Times New Roman" w:cs="Times New Roman"/>
          <w:color w:val="auto"/>
        </w:rPr>
        <w:t xml:space="preserve">С поступлением в школу в жизни Вашего ребенка появится человек более авторитетный, чем Вы. Это учитель. </w:t>
      </w:r>
      <w:r w:rsidRPr="00D83056">
        <w:rPr>
          <w:rFonts w:ascii="Times New Roman" w:hAnsi="Times New Roman" w:cs="Times New Roman"/>
          <w:i/>
          <w:iCs/>
          <w:color w:val="auto"/>
        </w:rPr>
        <w:t>Уважайте мнение ребёнка о своем педагоге.</w:t>
      </w:r>
    </w:p>
    <w:p w:rsidR="003754BE" w:rsidRPr="00D83056" w:rsidRDefault="003754BE" w:rsidP="003754BE">
      <w:pPr>
        <w:pStyle w:val="unknownstyle5"/>
        <w:numPr>
          <w:ilvl w:val="0"/>
          <w:numId w:val="1"/>
        </w:numPr>
        <w:ind w:left="45"/>
        <w:jc w:val="both"/>
        <w:rPr>
          <w:rFonts w:ascii="Times New Roman" w:hAnsi="Times New Roman" w:cs="Times New Roman"/>
          <w:color w:val="auto"/>
        </w:rPr>
      </w:pPr>
      <w:r w:rsidRPr="00D83056">
        <w:rPr>
          <w:rFonts w:ascii="Times New Roman" w:hAnsi="Times New Roman" w:cs="Times New Roman"/>
          <w:i/>
          <w:iCs/>
          <w:color w:val="auto"/>
        </w:rPr>
        <w:t>Поддержите будущего первоклассника в его желании добиться успеха</w:t>
      </w:r>
      <w:r w:rsidRPr="00D83056">
        <w:rPr>
          <w:rFonts w:ascii="Times New Roman" w:hAnsi="Times New Roman" w:cs="Times New Roman"/>
          <w:color w:val="auto"/>
        </w:rPr>
        <w:t>. В каждой работе обязательно найдите, за что можно было его похвалить. Помните, что похвала и эмоциональная поддержка («Молодец!», «Ты здорово справился с работой!») способны заметно повысить интеллектуальные достижения человека.</w:t>
      </w:r>
    </w:p>
    <w:p w:rsidR="003754BE" w:rsidRPr="00D83056" w:rsidRDefault="003754BE" w:rsidP="003754BE">
      <w:pPr>
        <w:pStyle w:val="unknownstyle5"/>
        <w:numPr>
          <w:ilvl w:val="0"/>
          <w:numId w:val="1"/>
        </w:numPr>
        <w:ind w:left="45"/>
        <w:jc w:val="both"/>
        <w:rPr>
          <w:rFonts w:ascii="Times New Roman" w:hAnsi="Times New Roman" w:cs="Times New Roman"/>
          <w:color w:val="auto"/>
        </w:rPr>
      </w:pPr>
      <w:r w:rsidRPr="00D83056">
        <w:rPr>
          <w:rFonts w:ascii="Times New Roman" w:hAnsi="Times New Roman" w:cs="Times New Roman"/>
          <w:i/>
          <w:iCs/>
          <w:color w:val="auto"/>
        </w:rPr>
        <w:t xml:space="preserve">Оценивайте результаты работы, а не личность ребенка. </w:t>
      </w:r>
      <w:r w:rsidRPr="00D83056">
        <w:rPr>
          <w:rFonts w:ascii="Times New Roman" w:hAnsi="Times New Roman" w:cs="Times New Roman"/>
          <w:color w:val="auto"/>
        </w:rPr>
        <w:t>Ребенок через отношение к своим поступкам, результатам в учебе формирует отношение к себе. Важно, чтобы в словах взрослых не смешивалось отношение к личности ребенка с отношением к его результатам в учебе.</w:t>
      </w:r>
    </w:p>
    <w:p w:rsidR="003754BE" w:rsidRPr="00D83056" w:rsidRDefault="003754BE" w:rsidP="003754BE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D83056">
        <w:rPr>
          <w:rFonts w:ascii="Times New Roman" w:hAnsi="Times New Roman" w:cs="Times New Roman"/>
          <w:color w:val="auto"/>
        </w:rPr>
        <w:t xml:space="preserve">Учение - это нелегкий и ответственный труд. Поступление в школу существенно меняет жизнь ребенка, но не должно лишать её многообразия, радости, игры. </w:t>
      </w:r>
      <w:r w:rsidRPr="00D83056">
        <w:rPr>
          <w:rFonts w:ascii="Times New Roman" w:hAnsi="Times New Roman" w:cs="Times New Roman"/>
          <w:i/>
          <w:iCs/>
          <w:color w:val="auto"/>
        </w:rPr>
        <w:t>У первоклассника должно оставаться достаточно времени для игровых занятий.</w:t>
      </w:r>
    </w:p>
    <w:p w:rsidR="003754BE" w:rsidRPr="00D83056" w:rsidRDefault="003754BE" w:rsidP="003754BE">
      <w:pPr>
        <w:pStyle w:val="unknownstyle3"/>
        <w:jc w:val="center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 w:rsidRPr="00D83056">
        <w:rPr>
          <w:rFonts w:ascii="Times New Roman" w:hAnsi="Times New Roman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>
            <wp:extent cx="1028700" cy="1238250"/>
            <wp:effectExtent l="19050" t="0" r="0" b="0"/>
            <wp:docPr id="2" name="Рисунок 2" descr="Первоклассни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оклассни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56" w:rsidRPr="004B10B4" w:rsidRDefault="00D83056" w:rsidP="00D83056">
      <w:pPr>
        <w:overflowPunct/>
        <w:spacing w:after="0"/>
        <w:jc w:val="center"/>
        <w:rPr>
          <w:rFonts w:ascii="Times New Roman" w:hAnsi="Times New Roman" w:cs="Times New Roman"/>
          <w:b/>
          <w:bCs/>
          <w:i/>
          <w:color w:val="auto"/>
          <w:sz w:val="40"/>
          <w:szCs w:val="24"/>
        </w:rPr>
      </w:pPr>
      <w:r w:rsidRPr="004B10B4">
        <w:rPr>
          <w:rFonts w:ascii="Times New Roman" w:hAnsi="Times New Roman" w:cs="Times New Roman"/>
          <w:b/>
          <w:bCs/>
          <w:i/>
          <w:color w:val="auto"/>
          <w:sz w:val="40"/>
          <w:szCs w:val="24"/>
        </w:rPr>
        <w:lastRenderedPageBreak/>
        <w:t>МБОУ «Средняя общеобразовательная</w:t>
      </w:r>
    </w:p>
    <w:p w:rsidR="00D83056" w:rsidRPr="004B10B4" w:rsidRDefault="00D83056" w:rsidP="00D83056">
      <w:pPr>
        <w:overflowPunct/>
        <w:spacing w:after="0"/>
        <w:jc w:val="center"/>
        <w:rPr>
          <w:rFonts w:ascii="Times New Roman" w:hAnsi="Times New Roman" w:cs="Times New Roman"/>
          <w:b/>
          <w:bCs/>
          <w:i/>
          <w:color w:val="auto"/>
          <w:sz w:val="40"/>
          <w:szCs w:val="24"/>
        </w:rPr>
      </w:pPr>
      <w:r w:rsidRPr="004B10B4">
        <w:rPr>
          <w:rFonts w:ascii="Times New Roman" w:hAnsi="Times New Roman" w:cs="Times New Roman"/>
          <w:b/>
          <w:bCs/>
          <w:i/>
          <w:color w:val="auto"/>
          <w:sz w:val="40"/>
          <w:szCs w:val="24"/>
        </w:rPr>
        <w:t xml:space="preserve"> школа № 60»</w:t>
      </w:r>
    </w:p>
    <w:p w:rsidR="003754BE" w:rsidRPr="00D83056" w:rsidRDefault="003754BE" w:rsidP="003754BE">
      <w:pPr>
        <w:pStyle w:val="unknownstyle3"/>
        <w:rPr>
          <w:rFonts w:ascii="Comic Sans MS" w:hAnsi="Comic Sans MS" w:cs="Times New Roman"/>
          <w:b/>
          <w:bCs/>
          <w:color w:val="auto"/>
          <w:sz w:val="28"/>
          <w:szCs w:val="28"/>
        </w:rPr>
      </w:pPr>
    </w:p>
    <w:p w:rsidR="003754BE" w:rsidRPr="00D83056" w:rsidRDefault="003754BE" w:rsidP="003754BE">
      <w:pPr>
        <w:pStyle w:val="unknownstyle3"/>
        <w:rPr>
          <w:rFonts w:ascii="Comic Sans MS" w:hAnsi="Comic Sans MS" w:cs="Times New Roman"/>
          <w:b/>
          <w:bCs/>
          <w:color w:val="auto"/>
          <w:sz w:val="28"/>
          <w:szCs w:val="28"/>
        </w:rPr>
      </w:pPr>
    </w:p>
    <w:p w:rsidR="003754BE" w:rsidRPr="00D83056" w:rsidRDefault="003754BE" w:rsidP="003754BE">
      <w:pPr>
        <w:pStyle w:val="unknownstyle3"/>
        <w:rPr>
          <w:rFonts w:ascii="Comic Sans MS" w:hAnsi="Comic Sans MS" w:cs="Times New Roman"/>
          <w:b/>
          <w:bCs/>
          <w:color w:val="auto"/>
          <w:sz w:val="28"/>
          <w:szCs w:val="28"/>
        </w:rPr>
      </w:pPr>
    </w:p>
    <w:p w:rsidR="003754BE" w:rsidRPr="004B10B4" w:rsidRDefault="003754BE" w:rsidP="00D83056">
      <w:pPr>
        <w:pStyle w:val="unknownstyle3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28"/>
        </w:rPr>
      </w:pPr>
      <w:r w:rsidRPr="004B10B4">
        <w:rPr>
          <w:rFonts w:ascii="Times New Roman" w:hAnsi="Times New Roman" w:cs="Times New Roman"/>
          <w:b/>
          <w:bCs/>
          <w:i/>
          <w:color w:val="auto"/>
          <w:sz w:val="32"/>
          <w:szCs w:val="28"/>
        </w:rPr>
        <w:t>ВАШ РЕБЕНОК НА ПОРОГЕ ШКОЛЫ...</w:t>
      </w:r>
    </w:p>
    <w:p w:rsidR="003754BE" w:rsidRPr="004B10B4" w:rsidRDefault="003754BE" w:rsidP="00D83056">
      <w:pPr>
        <w:pStyle w:val="unknownstyle3"/>
        <w:jc w:val="center"/>
        <w:rPr>
          <w:rFonts w:ascii="Times New Roman" w:hAnsi="Times New Roman" w:cs="Times New Roman"/>
          <w:i/>
          <w:snapToGrid w:val="0"/>
          <w:color w:val="auto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3754BE" w:rsidRPr="004B10B4" w:rsidRDefault="003754BE" w:rsidP="00D83056">
      <w:pPr>
        <w:pStyle w:val="unknownstyle3"/>
        <w:jc w:val="center"/>
        <w:rPr>
          <w:rFonts w:ascii="Times New Roman" w:hAnsi="Times New Roman" w:cs="Times New Roman"/>
          <w:b/>
          <w:bCs/>
          <w:i/>
          <w:smallCaps w:val="0"/>
          <w:color w:val="auto"/>
          <w:kern w:val="0"/>
          <w:sz w:val="32"/>
          <w:szCs w:val="28"/>
        </w:rPr>
      </w:pPr>
      <w:r w:rsidRPr="004B10B4">
        <w:rPr>
          <w:rFonts w:ascii="Times New Roman" w:hAnsi="Times New Roman" w:cs="Times New Roman"/>
          <w:b/>
          <w:bCs/>
          <w:i/>
          <w:noProof/>
          <w:color w:val="auto"/>
          <w:sz w:val="32"/>
          <w:szCs w:val="28"/>
          <w:lang w:bidi="ar-SA"/>
        </w:rPr>
        <w:drawing>
          <wp:inline distT="0" distB="0" distL="0" distR="0">
            <wp:extent cx="2895600" cy="2533650"/>
            <wp:effectExtent l="19050" t="0" r="0" b="0"/>
            <wp:docPr id="1" name="Рисунок 1" descr="Первоклассни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классни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BE" w:rsidRPr="004B10B4" w:rsidRDefault="003754BE" w:rsidP="00D83056">
      <w:pPr>
        <w:overflowPunct/>
        <w:spacing w:after="0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28"/>
        </w:rPr>
      </w:pPr>
    </w:p>
    <w:p w:rsidR="003754BE" w:rsidRPr="004B10B4" w:rsidRDefault="003754BE" w:rsidP="00D83056">
      <w:pPr>
        <w:overflowPunct/>
        <w:spacing w:after="0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28"/>
        </w:rPr>
      </w:pPr>
      <w:r w:rsidRPr="004B10B4">
        <w:rPr>
          <w:rFonts w:ascii="Times New Roman" w:hAnsi="Times New Roman" w:cs="Times New Roman"/>
          <w:b/>
          <w:bCs/>
          <w:i/>
          <w:color w:val="auto"/>
          <w:sz w:val="32"/>
          <w:szCs w:val="28"/>
        </w:rPr>
        <w:t>СОВЕТЫ ПСИХОЛОГА РОДИТЕЛЯМ БУДУЩИХ ПЕРВОКЛАССНИКОВ</w:t>
      </w:r>
    </w:p>
    <w:p w:rsidR="003754BE" w:rsidRPr="004B10B4" w:rsidRDefault="003754BE" w:rsidP="00D83056">
      <w:pPr>
        <w:overflowPunct/>
        <w:spacing w:after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</w:pPr>
    </w:p>
    <w:p w:rsidR="003754BE" w:rsidRPr="00D83056" w:rsidRDefault="003754BE" w:rsidP="00D83056">
      <w:pPr>
        <w:overflowPunct/>
        <w:spacing w:after="0"/>
        <w:jc w:val="center"/>
        <w:rPr>
          <w:rFonts w:ascii="Comic Sans MS" w:hAnsi="Comic Sans MS" w:cs="Comic Sans MS"/>
          <w:b/>
          <w:bCs/>
          <w:color w:val="auto"/>
          <w:sz w:val="24"/>
          <w:szCs w:val="24"/>
        </w:rPr>
      </w:pPr>
    </w:p>
    <w:p w:rsidR="00D83056" w:rsidRPr="00D83056" w:rsidRDefault="00D83056" w:rsidP="00D83056">
      <w:pPr>
        <w:overflowPunct/>
        <w:spacing w:after="0"/>
        <w:jc w:val="center"/>
        <w:rPr>
          <w:rFonts w:ascii="Comic Sans MS" w:hAnsi="Comic Sans MS" w:cs="Comic Sans MS"/>
          <w:b/>
          <w:bCs/>
          <w:color w:val="auto"/>
          <w:sz w:val="24"/>
          <w:szCs w:val="24"/>
        </w:rPr>
      </w:pPr>
    </w:p>
    <w:p w:rsidR="003754BE" w:rsidRPr="00D83056" w:rsidRDefault="003754BE" w:rsidP="003754BE">
      <w:pPr>
        <w:spacing w:after="0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D83056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ИГРЫ И УПРАЖНЕНИЯ </w:t>
      </w:r>
    </w:p>
    <w:p w:rsidR="003754BE" w:rsidRPr="00D83056" w:rsidRDefault="003754BE" w:rsidP="003754BE">
      <w:pPr>
        <w:spacing w:after="0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D83056">
        <w:rPr>
          <w:rFonts w:ascii="Comic Sans MS" w:hAnsi="Comic Sans MS"/>
          <w:b/>
          <w:color w:val="auto"/>
          <w:sz w:val="28"/>
          <w:szCs w:val="28"/>
        </w:rPr>
        <w:t>ДЛЯ БУДУЩИХ ПЕРВОКЛАССНИКОВ</w:t>
      </w:r>
    </w:p>
    <w:p w:rsidR="003754BE" w:rsidRPr="00D83056" w:rsidRDefault="003754BE" w:rsidP="003754BE">
      <w:pPr>
        <w:jc w:val="center"/>
        <w:rPr>
          <w:color w:val="auto"/>
        </w:rPr>
      </w:pPr>
      <w:r w:rsidRPr="00D83056">
        <w:rPr>
          <w:noProof/>
          <w:color w:val="auto"/>
          <w:lang w:bidi="ar-SA"/>
        </w:rPr>
        <w:drawing>
          <wp:inline distT="0" distB="0" distL="0" distR="0">
            <wp:extent cx="1314450" cy="1371600"/>
            <wp:effectExtent l="19050" t="0" r="0" b="0"/>
            <wp:docPr id="3" name="Рисунок 3" descr="Первоклассни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оклассни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BE" w:rsidRPr="00D83056" w:rsidRDefault="003754BE" w:rsidP="003754BE">
      <w:pPr>
        <w:shd w:val="clear" w:color="auto" w:fill="FFFFFF"/>
        <w:spacing w:before="108"/>
        <w:ind w:left="17"/>
        <w:jc w:val="center"/>
        <w:rPr>
          <w:color w:val="auto"/>
        </w:rPr>
      </w:pPr>
      <w:r w:rsidRPr="00D83056">
        <w:rPr>
          <w:b/>
          <w:bCs/>
          <w:color w:val="auto"/>
          <w:spacing w:val="-4"/>
        </w:rPr>
        <w:t>Уважаемые родители!</w:t>
      </w:r>
    </w:p>
    <w:p w:rsidR="003754BE" w:rsidRPr="00D83056" w:rsidRDefault="003754BE" w:rsidP="003754BE">
      <w:pPr>
        <w:shd w:val="clear" w:color="auto" w:fill="FFFFFF"/>
        <w:spacing w:before="94"/>
        <w:ind w:left="14" w:right="2" w:firstLine="270"/>
        <w:jc w:val="both"/>
        <w:rPr>
          <w:i/>
          <w:iCs/>
          <w:color w:val="auto"/>
        </w:rPr>
      </w:pPr>
      <w:r w:rsidRPr="00D83056">
        <w:rPr>
          <w:i/>
          <w:iCs/>
          <w:color w:val="auto"/>
        </w:rPr>
        <w:t>Эти и многие другие игры помогут вам создать благоприятные условия для развития произвольного внимания, наблюдательности, памяти, воображения, логического и образного мышления ваших детей, будут способствовать формированию у них устойчивого познавательного интереса. Кроме того, эти развивающие игры позволят определить, на какие стороны психологической готовности к школе следует обратить особое внимание.</w:t>
      </w:r>
    </w:p>
    <w:p w:rsidR="003754BE" w:rsidRPr="00D83056" w:rsidRDefault="003754BE" w:rsidP="003754BE">
      <w:pPr>
        <w:jc w:val="both"/>
        <w:rPr>
          <w:color w:val="auto"/>
        </w:rPr>
      </w:pPr>
    </w:p>
    <w:p w:rsidR="003754BE" w:rsidRPr="00D83056" w:rsidRDefault="003754BE" w:rsidP="003754BE">
      <w:pPr>
        <w:jc w:val="center"/>
        <w:rPr>
          <w:color w:val="auto"/>
          <w:sz w:val="28"/>
          <w:szCs w:val="28"/>
        </w:rPr>
      </w:pPr>
      <w:r w:rsidRPr="00D83056">
        <w:rPr>
          <w:color w:val="auto"/>
          <w:sz w:val="28"/>
          <w:szCs w:val="28"/>
        </w:rPr>
        <w:t>РАЗВИВАЕМ</w:t>
      </w:r>
    </w:p>
    <w:p w:rsidR="003754BE" w:rsidRPr="00D83056" w:rsidRDefault="003754BE" w:rsidP="003754BE">
      <w:pPr>
        <w:jc w:val="center"/>
        <w:rPr>
          <w:color w:val="auto"/>
          <w:sz w:val="28"/>
          <w:szCs w:val="28"/>
        </w:rPr>
      </w:pPr>
      <w:r w:rsidRPr="00D83056">
        <w:rPr>
          <w:color w:val="auto"/>
          <w:sz w:val="28"/>
          <w:szCs w:val="28"/>
        </w:rPr>
        <w:t>ПРОИЗВОЛЬНОЕ ВНИМАНИЕ</w:t>
      </w:r>
    </w:p>
    <w:p w:rsidR="003754BE" w:rsidRPr="00D83056" w:rsidRDefault="003754BE" w:rsidP="003754BE">
      <w:pPr>
        <w:jc w:val="both"/>
        <w:rPr>
          <w:color w:val="auto"/>
        </w:rPr>
      </w:pPr>
      <w:r w:rsidRPr="00D83056">
        <w:rPr>
          <w:color w:val="auto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</w:t>
      </w:r>
      <w:r w:rsidRPr="00D83056">
        <w:rPr>
          <w:color w:val="auto"/>
        </w:rPr>
        <w:lastRenderedPageBreak/>
        <w:t xml:space="preserve">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3754BE" w:rsidRPr="00D83056" w:rsidRDefault="003754BE" w:rsidP="003754BE">
      <w:pPr>
        <w:jc w:val="both"/>
        <w:rPr>
          <w:color w:val="auto"/>
        </w:rPr>
      </w:pPr>
    </w:p>
    <w:p w:rsidR="003754BE" w:rsidRPr="00D83056" w:rsidRDefault="003754BE" w:rsidP="003754BE">
      <w:pPr>
        <w:jc w:val="center"/>
        <w:rPr>
          <w:bCs/>
          <w:color w:val="auto"/>
        </w:rPr>
      </w:pPr>
      <w:r w:rsidRPr="00D83056">
        <w:rPr>
          <w:bCs/>
          <w:color w:val="auto"/>
        </w:rPr>
        <w:t>РАЗВИВАЕМ НАБЛЮДАТЕЛЬНОСТЬ</w:t>
      </w:r>
    </w:p>
    <w:p w:rsidR="003754BE" w:rsidRPr="00D83056" w:rsidRDefault="003754BE" w:rsidP="003754BE">
      <w:pPr>
        <w:pStyle w:val="a3"/>
        <w:spacing w:before="0" w:beforeAutospacing="0" w:after="0" w:afterAutospacing="0"/>
        <w:ind w:firstLine="567"/>
        <w:jc w:val="both"/>
      </w:pPr>
      <w:r w:rsidRPr="00D83056">
        <w:t xml:space="preserve">На столе расставляются в любом порядке 10 игрушек или предметов. Попросите ребёнка внимательно посмотреть на них в течение 10-20 секунд, а затем отвернуться. Вы в это время переставляете игрушки в другом порядке, можно даже убрать 1-2 игрушки, и после этого предложите ребёнку расставить всё, как было раньше. Если он вспомнил 6 и меньше предметов, нужно ещё поупражнять память и внимание, если вспомнил 7 или больше – прекрасный результат! Если хотите, и Вы поучаствуйте в этой игре, пусть ребёнок проверит Вашу память и внимание. </w:t>
      </w:r>
    </w:p>
    <w:p w:rsidR="003754BE" w:rsidRPr="00D83056" w:rsidRDefault="003754BE" w:rsidP="003754B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3754BE" w:rsidRPr="00D83056" w:rsidRDefault="003754BE" w:rsidP="003754BE">
      <w:pPr>
        <w:jc w:val="center"/>
        <w:rPr>
          <w:bCs/>
          <w:color w:val="auto"/>
        </w:rPr>
      </w:pPr>
      <w:r w:rsidRPr="00D83056">
        <w:rPr>
          <w:bCs/>
          <w:color w:val="auto"/>
        </w:rPr>
        <w:t>РАЗВИВАЕМ ПАМЯТЬ</w:t>
      </w:r>
    </w:p>
    <w:p w:rsidR="003754BE" w:rsidRPr="00D83056" w:rsidRDefault="003754BE" w:rsidP="003754BE">
      <w:pPr>
        <w:jc w:val="both"/>
        <w:rPr>
          <w:color w:val="auto"/>
        </w:rPr>
      </w:pPr>
      <w:r w:rsidRPr="00D83056">
        <w:rPr>
          <w:color w:val="auto"/>
        </w:rPr>
        <w:t xml:space="preserve">В эту игру можно играть с ребенком,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</w:t>
      </w:r>
      <w:r w:rsidRPr="00D83056">
        <w:rPr>
          <w:color w:val="auto"/>
        </w:rPr>
        <w:lastRenderedPageBreak/>
        <w:t xml:space="preserve">повторяет всю фразу и добавляет что-нибудь от себя. Можно просто добавлять по одному слову, а можно подбирать слова по алфавиту. </w:t>
      </w:r>
    </w:p>
    <w:p w:rsidR="003754BE" w:rsidRPr="00D83056" w:rsidRDefault="003754BE" w:rsidP="003754BE">
      <w:pPr>
        <w:jc w:val="center"/>
        <w:rPr>
          <w:color w:val="auto"/>
          <w:sz w:val="28"/>
          <w:szCs w:val="28"/>
        </w:rPr>
      </w:pPr>
    </w:p>
    <w:p w:rsidR="003754BE" w:rsidRPr="00D83056" w:rsidRDefault="003754BE" w:rsidP="003754BE">
      <w:pPr>
        <w:jc w:val="center"/>
        <w:rPr>
          <w:color w:val="auto"/>
          <w:sz w:val="28"/>
          <w:szCs w:val="28"/>
        </w:rPr>
      </w:pPr>
      <w:r w:rsidRPr="00D83056">
        <w:rPr>
          <w:color w:val="auto"/>
          <w:sz w:val="28"/>
          <w:szCs w:val="28"/>
        </w:rPr>
        <w:t>РАЗВИВАЕМ ЛОГИЧЕСКОЕ МЫШЛЕНИЕ И РЕЧЬ</w:t>
      </w:r>
    </w:p>
    <w:p w:rsidR="003754BE" w:rsidRPr="00D83056" w:rsidRDefault="003754BE" w:rsidP="003754BE">
      <w:pPr>
        <w:shd w:val="clear" w:color="auto" w:fill="FFFFFF"/>
        <w:spacing w:before="41"/>
        <w:ind w:right="17" w:firstLine="270"/>
        <w:jc w:val="both"/>
        <w:rPr>
          <w:b/>
          <w:bCs/>
          <w:color w:val="auto"/>
        </w:rPr>
      </w:pPr>
      <w:r w:rsidRPr="00D83056">
        <w:rPr>
          <w:color w:val="auto"/>
        </w:rPr>
        <w:t>Перед детьми раскладывается серия последовательных картинок в неправильном порядке. Играющим предлагается установить верную последовательность картинок и составить по ним рассказ.</w:t>
      </w:r>
      <w:r w:rsidRPr="00D83056">
        <w:rPr>
          <w:b/>
          <w:bCs/>
          <w:color w:val="auto"/>
        </w:rPr>
        <w:t xml:space="preserve"> </w:t>
      </w:r>
    </w:p>
    <w:p w:rsidR="003754BE" w:rsidRPr="00D83056" w:rsidRDefault="003754BE" w:rsidP="003754BE">
      <w:pPr>
        <w:jc w:val="both"/>
        <w:rPr>
          <w:color w:val="auto"/>
        </w:rPr>
      </w:pPr>
    </w:p>
    <w:p w:rsidR="003754BE" w:rsidRPr="00D83056" w:rsidRDefault="003754BE" w:rsidP="003754BE">
      <w:pPr>
        <w:jc w:val="center"/>
        <w:rPr>
          <w:b/>
          <w:color w:val="auto"/>
        </w:rPr>
      </w:pPr>
      <w:r w:rsidRPr="00D83056">
        <w:rPr>
          <w:bCs/>
          <w:color w:val="auto"/>
        </w:rPr>
        <w:t>ТРЕНИРУЕМ ОБРАЗНОЕ МЫШЛЕНИЕ И ВООБРАЖЕНИЕ</w:t>
      </w:r>
    </w:p>
    <w:p w:rsidR="003754BE" w:rsidRPr="00D83056" w:rsidRDefault="003754BE" w:rsidP="003754BE">
      <w:pPr>
        <w:jc w:val="both"/>
        <w:rPr>
          <w:color w:val="auto"/>
        </w:rPr>
      </w:pPr>
      <w:r w:rsidRPr="00D83056">
        <w:rPr>
          <w:color w:val="auto"/>
        </w:rPr>
        <w:t xml:space="preserve">Предложите ребенку игру </w:t>
      </w:r>
      <w:r w:rsidRPr="00D83056">
        <w:rPr>
          <w:bCs/>
          <w:color w:val="auto"/>
        </w:rPr>
        <w:t>"Как это можно использовать?"</w:t>
      </w:r>
      <w:r w:rsidRPr="00D83056">
        <w:rPr>
          <w:color w:val="auto"/>
        </w:rPr>
        <w:t xml:space="preserve">- найти как можно больше вариантов использования какого-либо предмета. </w:t>
      </w:r>
      <w:proofErr w:type="gramStart"/>
      <w:r w:rsidRPr="00D83056">
        <w:rPr>
          <w:color w:val="auto"/>
        </w:rPr>
        <w:t xml:space="preserve"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 </w:t>
      </w:r>
      <w:proofErr w:type="gramEnd"/>
    </w:p>
    <w:p w:rsidR="003754BE" w:rsidRPr="00D83056" w:rsidRDefault="003754BE" w:rsidP="003754BE">
      <w:pPr>
        <w:pStyle w:val="a3"/>
        <w:spacing w:before="0" w:beforeAutospacing="0" w:after="0" w:afterAutospacing="0"/>
        <w:ind w:firstLine="567"/>
        <w:jc w:val="center"/>
      </w:pPr>
      <w:r w:rsidRPr="00D83056">
        <w:rPr>
          <w:noProof/>
        </w:rPr>
        <w:drawing>
          <wp:inline distT="0" distB="0" distL="0" distR="0">
            <wp:extent cx="781050" cy="742950"/>
            <wp:effectExtent l="19050" t="0" r="0" b="0"/>
            <wp:docPr id="4" name="Рисунок 4" descr="Первоклассни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оклассни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BE" w:rsidRPr="00D83056" w:rsidRDefault="003754BE" w:rsidP="003754BE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D83056">
        <w:rPr>
          <w:i/>
          <w:iCs/>
        </w:rPr>
        <w:t>Успехов Вам и терпения!</w:t>
      </w:r>
    </w:p>
    <w:p w:rsidR="003754BE" w:rsidRPr="00D83056" w:rsidRDefault="003754BE" w:rsidP="003754BE">
      <w:pPr>
        <w:pStyle w:val="a3"/>
        <w:spacing w:before="0" w:beforeAutospacing="0" w:after="0" w:afterAutospacing="0"/>
        <w:ind w:right="-294"/>
        <w:jc w:val="center"/>
        <w:rPr>
          <w:b/>
          <w:bCs/>
          <w:i/>
          <w:iCs/>
        </w:rPr>
      </w:pPr>
      <w:r w:rsidRPr="00D83056">
        <w:rPr>
          <w:b/>
          <w:bCs/>
          <w:i/>
          <w:iCs/>
        </w:rPr>
        <w:t xml:space="preserve">С уважением, </w:t>
      </w:r>
    </w:p>
    <w:p w:rsidR="00A271CF" w:rsidRPr="00F00336" w:rsidRDefault="003754BE" w:rsidP="00F00336">
      <w:pPr>
        <w:pStyle w:val="a3"/>
        <w:spacing w:before="0" w:beforeAutospacing="0" w:after="0" w:afterAutospacing="0"/>
        <w:ind w:right="-294"/>
        <w:jc w:val="center"/>
        <w:rPr>
          <w:b/>
          <w:bCs/>
          <w:i/>
          <w:iCs/>
        </w:rPr>
      </w:pPr>
      <w:r w:rsidRPr="00D83056">
        <w:rPr>
          <w:b/>
          <w:bCs/>
          <w:i/>
          <w:iCs/>
        </w:rPr>
        <w:t>педагог-психолог</w:t>
      </w:r>
      <w:r w:rsidR="00D83056">
        <w:rPr>
          <w:b/>
          <w:bCs/>
          <w:i/>
          <w:iCs/>
        </w:rPr>
        <w:t>,</w:t>
      </w:r>
      <w:r w:rsidRPr="00D83056">
        <w:rPr>
          <w:b/>
          <w:bCs/>
          <w:i/>
          <w:iCs/>
        </w:rPr>
        <w:t xml:space="preserve"> А.С. </w:t>
      </w:r>
      <w:proofErr w:type="spellStart"/>
      <w:r w:rsidRPr="00D83056">
        <w:rPr>
          <w:b/>
          <w:bCs/>
          <w:i/>
          <w:iCs/>
        </w:rPr>
        <w:t>Агаловян</w:t>
      </w:r>
      <w:proofErr w:type="spellEnd"/>
    </w:p>
    <w:sectPr w:rsidR="00A271CF" w:rsidRPr="00F00336" w:rsidSect="00296BDF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A75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BE"/>
    <w:rsid w:val="003754BE"/>
    <w:rsid w:val="004B10B4"/>
    <w:rsid w:val="0066632F"/>
    <w:rsid w:val="00A271CF"/>
    <w:rsid w:val="00CB7C9C"/>
    <w:rsid w:val="00D83056"/>
    <w:rsid w:val="00F00336"/>
    <w:rsid w:val="00F8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BE"/>
    <w:pPr>
      <w:widowControl w:val="0"/>
      <w:overflowPunct w:val="0"/>
      <w:autoSpaceDE w:val="0"/>
      <w:autoSpaceDN w:val="0"/>
      <w:adjustRightInd w:val="0"/>
      <w:spacing w:after="119" w:line="240" w:lineRule="auto"/>
    </w:pPr>
    <w:rPr>
      <w:rFonts w:ascii="Book Antiqua" w:eastAsia="Times New Roman" w:hAnsi="Book Antiqua" w:cs="Book Antiqua"/>
      <w:color w:val="000000"/>
      <w:kern w:val="2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754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28"/>
      <w:sz w:val="20"/>
      <w:szCs w:val="20"/>
      <w:lang w:eastAsia="ru-RU" w:bidi="he-IL"/>
    </w:rPr>
  </w:style>
  <w:style w:type="paragraph" w:customStyle="1" w:styleId="unknownstyle5">
    <w:name w:val="unknown style5"/>
    <w:uiPriority w:val="99"/>
    <w:rsid w:val="003754B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Book Antiqua" w:eastAsia="Times New Roman" w:hAnsi="Book Antiqua" w:cs="Book Antiqua"/>
      <w:color w:val="000000"/>
      <w:kern w:val="28"/>
      <w:lang w:eastAsia="ru-RU" w:bidi="he-IL"/>
    </w:rPr>
  </w:style>
  <w:style w:type="paragraph" w:customStyle="1" w:styleId="unknownstyle3">
    <w:name w:val="unknown style3"/>
    <w:uiPriority w:val="99"/>
    <w:rsid w:val="003754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mallCaps/>
      <w:color w:val="000000"/>
      <w:kern w:val="28"/>
      <w:sz w:val="24"/>
      <w:szCs w:val="24"/>
      <w:lang w:eastAsia="ru-RU" w:bidi="he-IL"/>
    </w:rPr>
  </w:style>
  <w:style w:type="paragraph" w:styleId="a3">
    <w:name w:val="Normal (Web)"/>
    <w:basedOn w:val="a"/>
    <w:uiPriority w:val="99"/>
    <w:rsid w:val="003754B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754B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BE"/>
    <w:rPr>
      <w:rFonts w:ascii="Tahoma" w:eastAsia="Times New Roman" w:hAnsi="Tahoma" w:cs="Tahoma"/>
      <w:color w:val="000000"/>
      <w:kern w:val="28"/>
      <w:sz w:val="16"/>
      <w:szCs w:val="1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2017-06-04T15:31:00Z</dcterms:created>
  <dcterms:modified xsi:type="dcterms:W3CDTF">2017-09-30T19:10:00Z</dcterms:modified>
</cp:coreProperties>
</file>